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E7207" w:rsidRPr="00F76035" w:rsidRDefault="00F92194" w:rsidP="000E7207">
      <w:pPr>
        <w:pStyle w:val="Nadpis1"/>
        <w:shd w:val="clear" w:color="auto" w:fill="FFFFFF"/>
        <w:spacing w:before="450" w:beforeAutospacing="0" w:after="225" w:afterAutospacing="0" w:line="390" w:lineRule="atLeast"/>
        <w:jc w:val="both"/>
        <w:rPr>
          <w:rFonts w:asciiTheme="minorHAnsi" w:hAnsiTheme="minorHAnsi" w:cstheme="minorHAnsi"/>
          <w:b w:val="0"/>
          <w:bCs w:val="0"/>
          <w:color w:val="000000" w:themeColor="text1"/>
          <w:sz w:val="30"/>
          <w:szCs w:val="30"/>
        </w:rPr>
      </w:pPr>
      <w:r>
        <w:rPr>
          <w:rFonts w:asciiTheme="minorHAnsi" w:hAnsiTheme="minorHAnsi" w:cstheme="minorHAnsi"/>
          <w:b w:val="0"/>
          <w:bCs w:val="0"/>
          <w:noProof/>
          <w:color w:val="000000" w:themeColor="text1"/>
          <w:sz w:val="30"/>
          <w:szCs w:val="30"/>
        </w:rPr>
        <w:drawing>
          <wp:anchor distT="0" distB="0" distL="114300" distR="114300" simplePos="0" relativeHeight="251659264" behindDoc="0" locked="0" layoutInCell="1" allowOverlap="1">
            <wp:simplePos x="0" y="0"/>
            <wp:positionH relativeFrom="column">
              <wp:posOffset>138257</wp:posOffset>
            </wp:positionH>
            <wp:positionV relativeFrom="page">
              <wp:posOffset>180628</wp:posOffset>
            </wp:positionV>
            <wp:extent cx="6645910" cy="1657350"/>
            <wp:effectExtent l="0" t="0" r="0"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and Orange COVID-19 Friendly Corporate Healthcare and Medical X-Frame Banner (4).png"/>
                    <pic:cNvPicPr/>
                  </pic:nvPicPr>
                  <pic:blipFill>
                    <a:blip r:embed="rId5">
                      <a:extLst>
                        <a:ext uri="{28A0092B-C50C-407E-A947-70E740481C1C}">
                          <a14:useLocalDpi xmlns:a14="http://schemas.microsoft.com/office/drawing/2010/main" val="0"/>
                        </a:ext>
                      </a:extLst>
                    </a:blip>
                    <a:stretch>
                      <a:fillRect/>
                    </a:stretch>
                  </pic:blipFill>
                  <pic:spPr>
                    <a:xfrm>
                      <a:off x="0" y="0"/>
                      <a:ext cx="6645910" cy="1657350"/>
                    </a:xfrm>
                    <a:prstGeom prst="rect">
                      <a:avLst/>
                    </a:prstGeom>
                  </pic:spPr>
                </pic:pic>
              </a:graphicData>
            </a:graphic>
            <wp14:sizeRelH relativeFrom="page">
              <wp14:pctWidth>0</wp14:pctWidth>
            </wp14:sizeRelH>
            <wp14:sizeRelV relativeFrom="page">
              <wp14:pctHeight>0</wp14:pctHeight>
            </wp14:sizeRelV>
          </wp:anchor>
        </w:drawing>
      </w:r>
      <w:r w:rsidR="000E7207" w:rsidRPr="00F76035">
        <w:rPr>
          <w:rFonts w:asciiTheme="minorHAnsi" w:hAnsiTheme="minorHAnsi" w:cstheme="minorHAnsi"/>
          <w:b w:val="0"/>
          <w:bCs w:val="0"/>
          <w:color w:val="000000" w:themeColor="text1"/>
          <w:sz w:val="30"/>
          <w:szCs w:val="30"/>
        </w:rPr>
        <w:t>Světová náboženství: Hinduismus</w:t>
      </w:r>
    </w:p>
    <w:p w:rsidR="00E66B25" w:rsidRDefault="000E7207" w:rsidP="000E7207">
      <w:pPr>
        <w:pStyle w:val="Normlnweb"/>
        <w:shd w:val="clear" w:color="auto" w:fill="FFFFFF"/>
        <w:spacing w:line="375" w:lineRule="atLeast"/>
        <w:jc w:val="both"/>
        <w:rPr>
          <w:rStyle w:val="Siln"/>
          <w:rFonts w:asciiTheme="minorHAnsi" w:hAnsiTheme="minorHAnsi" w:cstheme="minorHAnsi"/>
          <w:b w:val="0"/>
          <w:bCs w:val="0"/>
          <w:color w:val="000000" w:themeColor="text1"/>
          <w:sz w:val="23"/>
          <w:szCs w:val="23"/>
        </w:rPr>
      </w:pPr>
      <w:r w:rsidRPr="00F76035">
        <w:rPr>
          <w:rStyle w:val="Siln"/>
          <w:rFonts w:asciiTheme="minorHAnsi" w:hAnsiTheme="minorHAnsi" w:cstheme="minorHAnsi"/>
          <w:b w:val="0"/>
          <w:bCs w:val="0"/>
          <w:color w:val="000000" w:themeColor="text1"/>
          <w:sz w:val="23"/>
          <w:szCs w:val="23"/>
        </w:rPr>
        <w:t xml:space="preserve">Hinduismus je nejen náboženství ale hlavně myšlenkový proud, který se zrodil v Indii a stále je s ní úzce spojený. Je to údajně nejstarší náboženství. Jeho kořeny sahají do 2. tisíciletí př. n. l. Nemá ale žádného zakladatele. Hinduisté věří ve více bohů, je to tedy polyteistické náboženství. Víra hinduistů je více uvolněná než v jiných náboženstvích. Každý hinduista může víru chápat jinak, vybrat si jiného boha, ve kterého věří nebo následovat jiné principy. </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 xml:space="preserve">Dnes je </w:t>
      </w:r>
      <w:proofErr w:type="spellStart"/>
      <w:r w:rsidRPr="00F76035">
        <w:rPr>
          <w:rFonts w:asciiTheme="minorHAnsi" w:hAnsiTheme="minorHAnsi" w:cstheme="minorHAnsi"/>
          <w:color w:val="000000" w:themeColor="text1"/>
          <w:sz w:val="23"/>
          <w:szCs w:val="23"/>
        </w:rPr>
        <w:t>hinduismum</w:t>
      </w:r>
      <w:proofErr w:type="spellEnd"/>
      <w:r w:rsidRPr="00F76035">
        <w:rPr>
          <w:rFonts w:asciiTheme="minorHAnsi" w:hAnsiTheme="minorHAnsi" w:cstheme="minorHAnsi"/>
          <w:color w:val="000000" w:themeColor="text1"/>
          <w:sz w:val="23"/>
          <w:szCs w:val="23"/>
        </w:rPr>
        <w:t xml:space="preserve"> se svými 900 miliony následovníků </w:t>
      </w:r>
      <w:r w:rsidRPr="00F76035">
        <w:rPr>
          <w:rStyle w:val="Siln"/>
          <w:rFonts w:asciiTheme="minorHAnsi" w:hAnsiTheme="minorHAnsi" w:cstheme="minorHAnsi"/>
          <w:b w:val="0"/>
          <w:bCs w:val="0"/>
          <w:color w:val="000000" w:themeColor="text1"/>
          <w:sz w:val="23"/>
          <w:szCs w:val="23"/>
        </w:rPr>
        <w:t>třetí nejrozšířenějším náboženství na světě</w:t>
      </w:r>
      <w:r w:rsidRPr="00F76035">
        <w:rPr>
          <w:rFonts w:asciiTheme="minorHAnsi" w:hAnsiTheme="minorHAnsi" w:cstheme="minorHAnsi"/>
          <w:color w:val="000000" w:themeColor="text1"/>
          <w:sz w:val="23"/>
          <w:szCs w:val="23"/>
        </w:rPr>
        <w:t> hned za </w:t>
      </w:r>
      <w:hyperlink r:id="rId6" w:history="1">
        <w:r w:rsidRPr="00F76035">
          <w:rPr>
            <w:rStyle w:val="Hypertextovodkaz"/>
            <w:rFonts w:asciiTheme="minorHAnsi" w:hAnsiTheme="minorHAnsi" w:cstheme="minorHAnsi"/>
            <w:color w:val="000000" w:themeColor="text1"/>
            <w:sz w:val="23"/>
            <w:szCs w:val="23"/>
            <w:u w:val="none"/>
          </w:rPr>
          <w:t>křesťanstvím</w:t>
        </w:r>
      </w:hyperlink>
      <w:r w:rsidRPr="00F76035">
        <w:rPr>
          <w:rFonts w:asciiTheme="minorHAnsi" w:hAnsiTheme="minorHAnsi" w:cstheme="minorHAnsi"/>
          <w:color w:val="000000" w:themeColor="text1"/>
          <w:sz w:val="23"/>
          <w:szCs w:val="23"/>
        </w:rPr>
        <w:t> a </w:t>
      </w:r>
      <w:hyperlink r:id="rId7" w:history="1">
        <w:r w:rsidRPr="00F76035">
          <w:rPr>
            <w:rStyle w:val="Hypertextovodkaz"/>
            <w:rFonts w:asciiTheme="minorHAnsi" w:hAnsiTheme="minorHAnsi" w:cstheme="minorHAnsi"/>
            <w:color w:val="000000" w:themeColor="text1"/>
            <w:sz w:val="23"/>
            <w:szCs w:val="23"/>
            <w:u w:val="none"/>
          </w:rPr>
          <w:t>islámem</w:t>
        </w:r>
      </w:hyperlink>
      <w:r w:rsidRPr="00F76035">
        <w:rPr>
          <w:rFonts w:asciiTheme="minorHAnsi" w:hAnsiTheme="minorHAnsi" w:cstheme="minorHAnsi"/>
          <w:color w:val="000000" w:themeColor="text1"/>
          <w:sz w:val="23"/>
          <w:szCs w:val="23"/>
        </w:rPr>
        <w:t xml:space="preserve">. Nejvíce vyznavačů hinduismu potkáte v Indii a Nepálu. </w:t>
      </w:r>
      <w:r w:rsidRPr="00F76035">
        <w:rPr>
          <w:rStyle w:val="Siln"/>
          <w:rFonts w:asciiTheme="minorHAnsi" w:hAnsiTheme="minorHAnsi" w:cstheme="minorHAnsi"/>
          <w:b w:val="0"/>
          <w:bCs w:val="0"/>
          <w:color w:val="000000" w:themeColor="text1"/>
          <w:sz w:val="23"/>
          <w:szCs w:val="23"/>
        </w:rPr>
        <w:t>V Indii se k hinduismu hlásí téměř 80 % lidí.</w:t>
      </w:r>
    </w:p>
    <w:p w:rsidR="000E7207" w:rsidRPr="00F76035" w:rsidRDefault="000E7207" w:rsidP="000E7207">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30"/>
          <w:szCs w:val="30"/>
        </w:rPr>
      </w:pPr>
      <w:r w:rsidRPr="00F76035">
        <w:rPr>
          <w:rFonts w:asciiTheme="minorHAnsi" w:hAnsiTheme="minorHAnsi" w:cstheme="minorHAnsi"/>
          <w:b w:val="0"/>
          <w:bCs w:val="0"/>
          <w:color w:val="000000" w:themeColor="text1"/>
          <w:sz w:val="30"/>
          <w:szCs w:val="30"/>
        </w:rPr>
        <w:t>Základní principy</w:t>
      </w:r>
    </w:p>
    <w:p w:rsidR="00EE2E5D" w:rsidRPr="00F76035" w:rsidRDefault="003D64B3" w:rsidP="00EE2E5D">
      <w:pPr>
        <w:pStyle w:val="Normlnweb"/>
        <w:shd w:val="clear" w:color="auto" w:fill="FFFFFF"/>
        <w:spacing w:line="375" w:lineRule="atLeast"/>
        <w:jc w:val="both"/>
        <w:rPr>
          <w:rFonts w:asciiTheme="minorHAnsi" w:hAnsiTheme="minorHAnsi" w:cstheme="minorHAnsi"/>
          <w:color w:val="000000" w:themeColor="text1"/>
          <w:sz w:val="23"/>
          <w:szCs w:val="23"/>
        </w:rPr>
      </w:pPr>
      <w:r>
        <w:rPr>
          <w:rStyle w:val="Siln"/>
          <w:rFonts w:asciiTheme="minorHAnsi" w:hAnsiTheme="minorHAnsi" w:cstheme="minorHAnsi"/>
          <w:b w:val="0"/>
          <w:bCs w:val="0"/>
          <w:color w:val="000000" w:themeColor="text1"/>
          <w:sz w:val="23"/>
          <w:szCs w:val="23"/>
        </w:rPr>
        <w:t xml:space="preserve">Hlavními texty hinduismu jsou takzvané védy, tam jsou popsaný myšlenky. </w:t>
      </w:r>
      <w:proofErr w:type="spellStart"/>
      <w:r w:rsidR="00EE2E5D" w:rsidRPr="00F76035">
        <w:rPr>
          <w:rStyle w:val="Siln"/>
          <w:rFonts w:asciiTheme="minorHAnsi" w:hAnsiTheme="minorHAnsi" w:cstheme="minorHAnsi"/>
          <w:b w:val="0"/>
          <w:bCs w:val="0"/>
          <w:color w:val="000000" w:themeColor="text1"/>
          <w:sz w:val="23"/>
          <w:szCs w:val="23"/>
        </w:rPr>
        <w:t>Věčný</w:t>
      </w:r>
      <w:proofErr w:type="spellEnd"/>
      <w:r w:rsidR="00EE2E5D" w:rsidRPr="00F76035">
        <w:rPr>
          <w:rStyle w:val="Siln"/>
          <w:rFonts w:asciiTheme="minorHAnsi" w:hAnsiTheme="minorHAnsi" w:cstheme="minorHAnsi"/>
          <w:b w:val="0"/>
          <w:bCs w:val="0"/>
          <w:color w:val="000000" w:themeColor="text1"/>
          <w:sz w:val="23"/>
          <w:szCs w:val="23"/>
        </w:rPr>
        <w:t xml:space="preserve"> koloběh</w:t>
      </w:r>
      <w:r w:rsidR="00EE2E5D" w:rsidRPr="00F76035">
        <w:rPr>
          <w:rFonts w:asciiTheme="minorHAnsi" w:hAnsiTheme="minorHAnsi" w:cstheme="minorHAnsi"/>
          <w:color w:val="000000" w:themeColor="text1"/>
          <w:sz w:val="23"/>
          <w:szCs w:val="23"/>
        </w:rPr>
        <w:t> patří k základním principům hinduismu. Hinduisté věří v </w:t>
      </w:r>
      <w:r w:rsidR="00EE2E5D" w:rsidRPr="00F76035">
        <w:rPr>
          <w:rStyle w:val="Siln"/>
          <w:rFonts w:asciiTheme="minorHAnsi" w:hAnsiTheme="minorHAnsi" w:cstheme="minorHAnsi"/>
          <w:b w:val="0"/>
          <w:bCs w:val="0"/>
          <w:color w:val="000000" w:themeColor="text1"/>
          <w:sz w:val="23"/>
          <w:szCs w:val="23"/>
        </w:rPr>
        <w:t>převtělování duší.</w:t>
      </w:r>
      <w:r w:rsidR="00EE2E5D" w:rsidRPr="00F76035">
        <w:rPr>
          <w:rFonts w:asciiTheme="minorHAnsi" w:hAnsiTheme="minorHAnsi" w:cstheme="minorHAnsi"/>
          <w:color w:val="000000" w:themeColor="text1"/>
          <w:sz w:val="23"/>
          <w:szCs w:val="23"/>
        </w:rPr>
        <w:t xml:space="preserve"> Když člověk zemře, zrodí se znovu do lidské bytosti. Tento koloběh převtělování končí v době, kdy je duše připravena. Tomuto </w:t>
      </w:r>
      <w:r w:rsidR="00F92194">
        <w:rPr>
          <w:rFonts w:asciiTheme="minorHAnsi" w:hAnsiTheme="minorHAnsi" w:cstheme="minorHAnsi"/>
          <w:color w:val="000000" w:themeColor="text1"/>
          <w:sz w:val="23"/>
          <w:szCs w:val="23"/>
        </w:rPr>
        <w:t>proces</w:t>
      </w:r>
      <w:bookmarkStart w:id="0" w:name="_GoBack"/>
      <w:bookmarkEnd w:id="0"/>
      <w:r w:rsidR="00F92194">
        <w:rPr>
          <w:rFonts w:asciiTheme="minorHAnsi" w:hAnsiTheme="minorHAnsi" w:cstheme="minorHAnsi"/>
          <w:color w:val="000000" w:themeColor="text1"/>
          <w:sz w:val="23"/>
          <w:szCs w:val="23"/>
        </w:rPr>
        <w:t>u</w:t>
      </w:r>
      <w:r w:rsidR="00EE2E5D" w:rsidRPr="00F76035">
        <w:rPr>
          <w:rFonts w:asciiTheme="minorHAnsi" w:hAnsiTheme="minorHAnsi" w:cstheme="minorHAnsi"/>
          <w:color w:val="000000" w:themeColor="text1"/>
          <w:sz w:val="23"/>
          <w:szCs w:val="23"/>
        </w:rPr>
        <w:t xml:space="preserve"> se říká reinkarnace. </w:t>
      </w:r>
    </w:p>
    <w:p w:rsidR="00EE2E5D" w:rsidRPr="00F76035" w:rsidRDefault="00EE2E5D" w:rsidP="00EE2E5D">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Style w:val="Siln"/>
          <w:rFonts w:asciiTheme="minorHAnsi" w:hAnsiTheme="minorHAnsi" w:cstheme="minorHAnsi"/>
          <w:b w:val="0"/>
          <w:bCs w:val="0"/>
          <w:color w:val="000000" w:themeColor="text1"/>
          <w:sz w:val="23"/>
          <w:szCs w:val="23"/>
        </w:rPr>
        <w:t>Hinduisté věří v morální zákon – karmu,</w:t>
      </w:r>
      <w:r w:rsidRPr="00F76035">
        <w:rPr>
          <w:rFonts w:asciiTheme="minorHAnsi" w:hAnsiTheme="minorHAnsi" w:cstheme="minorHAnsi"/>
          <w:color w:val="000000" w:themeColor="text1"/>
          <w:sz w:val="23"/>
          <w:szCs w:val="23"/>
        </w:rPr>
        <w:t> který nám oplácí, jak si zasloužíme. Pokud konáme dobré činy, dobré se nám vrátí a naopak. </w:t>
      </w:r>
      <w:r w:rsidRPr="00F76035">
        <w:rPr>
          <w:rStyle w:val="Siln"/>
          <w:rFonts w:asciiTheme="minorHAnsi" w:hAnsiTheme="minorHAnsi" w:cstheme="minorHAnsi"/>
          <w:b w:val="0"/>
          <w:bCs w:val="0"/>
          <w:color w:val="000000" w:themeColor="text1"/>
          <w:sz w:val="23"/>
          <w:szCs w:val="23"/>
        </w:rPr>
        <w:t>Karma poté působí i v koloběhu převtělování. </w:t>
      </w:r>
      <w:r w:rsidRPr="00F76035">
        <w:rPr>
          <w:rFonts w:asciiTheme="minorHAnsi" w:hAnsiTheme="minorHAnsi" w:cstheme="minorHAnsi"/>
          <w:color w:val="000000" w:themeColor="text1"/>
          <w:sz w:val="23"/>
          <w:szCs w:val="23"/>
        </w:rPr>
        <w:t>Pokud jsme žili špatný život, můžeme se znovu narodit jako zvíře. Pokud jsme naopak žili správně, narodíme se jako člověk ve vyšší kastě.</w:t>
      </w:r>
    </w:p>
    <w:p w:rsidR="00EE2E5D" w:rsidRPr="00F76035" w:rsidRDefault="00EE2E5D" w:rsidP="00EE2E5D">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Style w:val="Siln"/>
          <w:rFonts w:asciiTheme="minorHAnsi" w:hAnsiTheme="minorHAnsi" w:cstheme="minorHAnsi"/>
          <w:b w:val="0"/>
          <w:bCs w:val="0"/>
          <w:color w:val="000000" w:themeColor="text1"/>
          <w:sz w:val="23"/>
          <w:szCs w:val="23"/>
        </w:rPr>
        <w:t>Hinduismus věří v duši. </w:t>
      </w:r>
      <w:r w:rsidRPr="00F76035">
        <w:rPr>
          <w:rFonts w:asciiTheme="minorHAnsi" w:hAnsiTheme="minorHAnsi" w:cstheme="minorHAnsi"/>
          <w:color w:val="000000" w:themeColor="text1"/>
          <w:sz w:val="23"/>
          <w:szCs w:val="23"/>
        </w:rPr>
        <w:t>Věří, že každý živý tvor má duši a ta je součástí velké světové duše. Proto je toto náboženství </w:t>
      </w:r>
      <w:r w:rsidRPr="00F76035">
        <w:rPr>
          <w:rStyle w:val="Siln"/>
          <w:rFonts w:asciiTheme="minorHAnsi" w:hAnsiTheme="minorHAnsi" w:cstheme="minorHAnsi"/>
          <w:b w:val="0"/>
          <w:bCs w:val="0"/>
          <w:color w:val="000000" w:themeColor="text1"/>
          <w:sz w:val="23"/>
          <w:szCs w:val="23"/>
        </w:rPr>
        <w:t>spojeno s respektem ke zvířatům i rostlinám.</w:t>
      </w:r>
      <w:r w:rsidRPr="00F76035">
        <w:rPr>
          <w:rFonts w:asciiTheme="minorHAnsi" w:hAnsiTheme="minorHAnsi" w:cstheme="minorHAnsi"/>
          <w:color w:val="000000" w:themeColor="text1"/>
          <w:sz w:val="23"/>
          <w:szCs w:val="23"/>
        </w:rPr>
        <w:t> Mnoho hinduistů jsou vegetariáni. Jedno zvíře je v hinduismu posvátné a tím je kráva. </w:t>
      </w:r>
      <w:r w:rsidRPr="00F76035">
        <w:rPr>
          <w:rStyle w:val="Siln"/>
          <w:rFonts w:asciiTheme="minorHAnsi" w:hAnsiTheme="minorHAnsi" w:cstheme="minorHAnsi"/>
          <w:b w:val="0"/>
          <w:bCs w:val="0"/>
          <w:color w:val="000000" w:themeColor="text1"/>
          <w:sz w:val="23"/>
          <w:szCs w:val="23"/>
        </w:rPr>
        <w:t>Hovězí maso tedy oficiálně hinduisté jíst nesmí.</w:t>
      </w:r>
      <w:r w:rsidRPr="00F76035">
        <w:rPr>
          <w:rFonts w:asciiTheme="minorHAnsi" w:hAnsiTheme="minorHAnsi" w:cstheme="minorHAnsi"/>
          <w:color w:val="000000" w:themeColor="text1"/>
          <w:sz w:val="23"/>
          <w:szCs w:val="23"/>
        </w:rPr>
        <w:t> </w:t>
      </w:r>
    </w:p>
    <w:p w:rsidR="000E7207" w:rsidRPr="00F76035" w:rsidRDefault="000E7207" w:rsidP="000E7207">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30"/>
          <w:szCs w:val="30"/>
        </w:rPr>
      </w:pPr>
      <w:r w:rsidRPr="00F76035">
        <w:rPr>
          <w:rFonts w:asciiTheme="minorHAnsi" w:hAnsiTheme="minorHAnsi" w:cstheme="minorHAnsi"/>
          <w:b w:val="0"/>
          <w:bCs w:val="0"/>
          <w:color w:val="000000" w:themeColor="text1"/>
          <w:sz w:val="30"/>
          <w:szCs w:val="30"/>
        </w:rPr>
        <w:t>Kastovní systém</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Jedním z typických znaků hinduismu je </w:t>
      </w:r>
      <w:r w:rsidRPr="00F76035">
        <w:rPr>
          <w:rStyle w:val="Siln"/>
          <w:rFonts w:asciiTheme="minorHAnsi" w:hAnsiTheme="minorHAnsi" w:cstheme="minorHAnsi"/>
          <w:b w:val="0"/>
          <w:bCs w:val="0"/>
          <w:color w:val="000000" w:themeColor="text1"/>
          <w:sz w:val="23"/>
          <w:szCs w:val="23"/>
        </w:rPr>
        <w:t>dělení do kast neboli společenských tříd.</w:t>
      </w:r>
      <w:r w:rsidRPr="00F76035">
        <w:rPr>
          <w:rFonts w:asciiTheme="minorHAnsi" w:hAnsiTheme="minorHAnsi" w:cstheme="minorHAnsi"/>
          <w:color w:val="000000" w:themeColor="text1"/>
          <w:sz w:val="23"/>
          <w:szCs w:val="23"/>
        </w:rPr>
        <w:t> Kasty jsou oficiálně 4. Dříve kastovní systém fungoval velice pevně. Člověk se do kasty rodil a nemohl ji opustit ani si vzít někoho z jiné kasty. </w:t>
      </w:r>
      <w:r w:rsidRPr="00F76035">
        <w:rPr>
          <w:rStyle w:val="Siln"/>
          <w:rFonts w:asciiTheme="minorHAnsi" w:hAnsiTheme="minorHAnsi" w:cstheme="minorHAnsi"/>
          <w:b w:val="0"/>
          <w:bCs w:val="0"/>
          <w:color w:val="000000" w:themeColor="text1"/>
          <w:sz w:val="23"/>
          <w:szCs w:val="23"/>
        </w:rPr>
        <w:t>Dnes je kastovní systém oficiálně v Indii zakázán. </w:t>
      </w:r>
      <w:r w:rsidRPr="00F76035">
        <w:rPr>
          <w:rFonts w:asciiTheme="minorHAnsi" w:hAnsiTheme="minorHAnsi" w:cstheme="minorHAnsi"/>
          <w:color w:val="000000" w:themeColor="text1"/>
          <w:sz w:val="23"/>
          <w:szCs w:val="23"/>
        </w:rPr>
        <w:t xml:space="preserve">Na tradičním venkově ale stále ještě pozůstatky tohoto zvyku najdeme. </w:t>
      </w:r>
      <w:r w:rsidRPr="00F76035">
        <w:rPr>
          <w:rStyle w:val="Siln"/>
          <w:rFonts w:asciiTheme="minorHAnsi" w:hAnsiTheme="minorHAnsi" w:cstheme="minorHAnsi"/>
          <w:b w:val="0"/>
          <w:bCs w:val="0"/>
          <w:color w:val="000000" w:themeColor="text1"/>
          <w:sz w:val="23"/>
          <w:szCs w:val="23"/>
        </w:rPr>
        <w:t>Kasty jsou děleny takto:</w:t>
      </w:r>
    </w:p>
    <w:p w:rsidR="000E7207" w:rsidRPr="00F76035" w:rsidRDefault="000E7207" w:rsidP="000E7207">
      <w:pPr>
        <w:numPr>
          <w:ilvl w:val="0"/>
          <w:numId w:val="4"/>
        </w:numPr>
        <w:shd w:val="clear" w:color="auto" w:fill="FFFFFF"/>
        <w:spacing w:before="100" w:beforeAutospacing="1" w:after="100" w:afterAutospacing="1"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Brahmání</w:t>
      </w:r>
      <w:proofErr w:type="spellEnd"/>
      <w:r w:rsidRPr="00F76035">
        <w:rPr>
          <w:rFonts w:cstheme="minorHAnsi"/>
          <w:color w:val="000000" w:themeColor="text1"/>
          <w:sz w:val="21"/>
          <w:szCs w:val="21"/>
        </w:rPr>
        <w:t> – kněží</w:t>
      </w:r>
    </w:p>
    <w:p w:rsidR="000E7207" w:rsidRPr="00F76035" w:rsidRDefault="000E7207" w:rsidP="000E7207">
      <w:pPr>
        <w:numPr>
          <w:ilvl w:val="0"/>
          <w:numId w:val="4"/>
        </w:numPr>
        <w:shd w:val="clear" w:color="auto" w:fill="FFFFFF"/>
        <w:spacing w:before="100" w:beforeAutospacing="1" w:after="100" w:afterAutospacing="1"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Kšátriové</w:t>
      </w:r>
      <w:proofErr w:type="spellEnd"/>
      <w:r w:rsidRPr="00F76035">
        <w:rPr>
          <w:rFonts w:cstheme="minorHAnsi"/>
          <w:color w:val="000000" w:themeColor="text1"/>
          <w:sz w:val="21"/>
          <w:szCs w:val="21"/>
        </w:rPr>
        <w:t> – bojovníci a vládci</w:t>
      </w:r>
    </w:p>
    <w:p w:rsidR="000E7207" w:rsidRPr="00F76035" w:rsidRDefault="000E7207" w:rsidP="000E7207">
      <w:pPr>
        <w:numPr>
          <w:ilvl w:val="0"/>
          <w:numId w:val="4"/>
        </w:numPr>
        <w:shd w:val="clear" w:color="auto" w:fill="FFFFFF"/>
        <w:spacing w:before="100" w:beforeAutospacing="1" w:after="100" w:afterAutospacing="1"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Vajšjové</w:t>
      </w:r>
      <w:proofErr w:type="spellEnd"/>
      <w:r w:rsidRPr="00F76035">
        <w:rPr>
          <w:rFonts w:cstheme="minorHAnsi"/>
          <w:color w:val="000000" w:themeColor="text1"/>
          <w:sz w:val="21"/>
          <w:szCs w:val="21"/>
        </w:rPr>
        <w:t> – rolníci, obchodníci a zemědělci</w:t>
      </w:r>
    </w:p>
    <w:p w:rsidR="000E7207" w:rsidRPr="00F76035" w:rsidRDefault="000E7207" w:rsidP="000E7207">
      <w:pPr>
        <w:numPr>
          <w:ilvl w:val="0"/>
          <w:numId w:val="4"/>
        </w:numPr>
        <w:shd w:val="clear" w:color="auto" w:fill="FFFFFF"/>
        <w:spacing w:before="100" w:beforeAutospacing="1" w:after="100" w:afterAutospacing="1"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Šúdrové</w:t>
      </w:r>
      <w:proofErr w:type="spellEnd"/>
      <w:r w:rsidRPr="00F76035">
        <w:rPr>
          <w:rFonts w:cstheme="minorHAnsi"/>
          <w:color w:val="000000" w:themeColor="text1"/>
          <w:sz w:val="21"/>
          <w:szCs w:val="21"/>
        </w:rPr>
        <w:t> – služebnictvo</w:t>
      </w:r>
    </w:p>
    <w:p w:rsidR="000E7207" w:rsidRPr="00F76035" w:rsidRDefault="000E7207" w:rsidP="000E7207">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30"/>
          <w:szCs w:val="30"/>
        </w:rPr>
      </w:pPr>
      <w:r w:rsidRPr="00F76035">
        <w:rPr>
          <w:rFonts w:asciiTheme="minorHAnsi" w:hAnsiTheme="minorHAnsi" w:cstheme="minorHAnsi"/>
          <w:b w:val="0"/>
          <w:bCs w:val="0"/>
          <w:color w:val="000000" w:themeColor="text1"/>
          <w:sz w:val="30"/>
          <w:szCs w:val="30"/>
        </w:rPr>
        <w:lastRenderedPageBreak/>
        <w:t>Božstvo</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Hinduistické božstvo je </w:t>
      </w:r>
      <w:r w:rsidRPr="00F76035">
        <w:rPr>
          <w:rStyle w:val="Siln"/>
          <w:rFonts w:asciiTheme="minorHAnsi" w:hAnsiTheme="minorHAnsi" w:cstheme="minorHAnsi"/>
          <w:b w:val="0"/>
          <w:bCs w:val="0"/>
          <w:color w:val="000000" w:themeColor="text1"/>
          <w:sz w:val="23"/>
          <w:szCs w:val="23"/>
        </w:rPr>
        <w:t>složeno z mnoha jmen.</w:t>
      </w:r>
      <w:r w:rsidRPr="00F76035">
        <w:rPr>
          <w:rFonts w:asciiTheme="minorHAnsi" w:hAnsiTheme="minorHAnsi" w:cstheme="minorHAnsi"/>
          <w:color w:val="000000" w:themeColor="text1"/>
          <w:sz w:val="23"/>
          <w:szCs w:val="23"/>
        </w:rPr>
        <w:t> Bohové jsou vyobrazování a často mají velmi originální nebo zvířecí podobu. Nejdůležitější jsou tři bohové:</w:t>
      </w:r>
    </w:p>
    <w:p w:rsidR="000E7207" w:rsidRPr="00F76035" w:rsidRDefault="00F92194" w:rsidP="000E7207">
      <w:pPr>
        <w:numPr>
          <w:ilvl w:val="0"/>
          <w:numId w:val="5"/>
        </w:numPr>
        <w:shd w:val="clear" w:color="auto" w:fill="FFFFFF"/>
        <w:spacing w:before="60" w:after="60" w:line="240" w:lineRule="auto"/>
        <w:jc w:val="both"/>
        <w:rPr>
          <w:rFonts w:cstheme="minorHAnsi"/>
          <w:color w:val="000000" w:themeColor="text1"/>
          <w:sz w:val="21"/>
          <w:szCs w:val="21"/>
        </w:rPr>
      </w:pPr>
      <w:r>
        <w:rPr>
          <w:rFonts w:cstheme="minorHAnsi"/>
          <w:b/>
          <w:bCs/>
          <w:noProof/>
          <w:color w:val="000000" w:themeColor="text1"/>
          <w:sz w:val="30"/>
          <w:szCs w:val="30"/>
        </w:rPr>
        <w:drawing>
          <wp:anchor distT="0" distB="0" distL="114300" distR="114300" simplePos="0" relativeHeight="251658240" behindDoc="0" locked="0" layoutInCell="1" allowOverlap="1">
            <wp:simplePos x="0" y="0"/>
            <wp:positionH relativeFrom="column">
              <wp:posOffset>54899</wp:posOffset>
            </wp:positionH>
            <wp:positionV relativeFrom="page">
              <wp:posOffset>179994</wp:posOffset>
            </wp:positionV>
            <wp:extent cx="6645910" cy="1657350"/>
            <wp:effectExtent l="0" t="0" r="0" b="635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and Orange COVID-19 Friendly Corporate Healthcare and Medical X-Frame Banner (5).png"/>
                    <pic:cNvPicPr/>
                  </pic:nvPicPr>
                  <pic:blipFill>
                    <a:blip r:embed="rId8">
                      <a:extLst>
                        <a:ext uri="{28A0092B-C50C-407E-A947-70E740481C1C}">
                          <a14:useLocalDpi xmlns:a14="http://schemas.microsoft.com/office/drawing/2010/main" val="0"/>
                        </a:ext>
                      </a:extLst>
                    </a:blip>
                    <a:stretch>
                      <a:fillRect/>
                    </a:stretch>
                  </pic:blipFill>
                  <pic:spPr>
                    <a:xfrm>
                      <a:off x="0" y="0"/>
                      <a:ext cx="6645910" cy="16573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E7207" w:rsidRPr="00F76035">
        <w:rPr>
          <w:rStyle w:val="Siln"/>
          <w:rFonts w:cstheme="minorHAnsi"/>
          <w:b w:val="0"/>
          <w:bCs w:val="0"/>
          <w:color w:val="000000" w:themeColor="text1"/>
          <w:sz w:val="21"/>
          <w:szCs w:val="21"/>
        </w:rPr>
        <w:t>Brahmá</w:t>
      </w:r>
      <w:proofErr w:type="spellEnd"/>
      <w:r w:rsidR="000E7207" w:rsidRPr="00F76035">
        <w:rPr>
          <w:rFonts w:cstheme="minorHAnsi"/>
          <w:color w:val="000000" w:themeColor="text1"/>
          <w:sz w:val="21"/>
          <w:szCs w:val="21"/>
        </w:rPr>
        <w:t> – tento bůh je stvořitel vesmíru. Má čtyři hlavy a čtyři ruce.</w:t>
      </w:r>
    </w:p>
    <w:p w:rsidR="000E7207" w:rsidRPr="00F76035" w:rsidRDefault="000E7207" w:rsidP="000E7207">
      <w:pPr>
        <w:numPr>
          <w:ilvl w:val="0"/>
          <w:numId w:val="5"/>
        </w:numPr>
        <w:shd w:val="clear" w:color="auto" w:fill="FFFFFF"/>
        <w:spacing w:before="60" w:after="60" w:line="240" w:lineRule="auto"/>
        <w:jc w:val="both"/>
        <w:rPr>
          <w:rFonts w:cstheme="minorHAnsi"/>
          <w:color w:val="000000" w:themeColor="text1"/>
          <w:sz w:val="21"/>
          <w:szCs w:val="21"/>
        </w:rPr>
      </w:pPr>
      <w:r w:rsidRPr="00F76035">
        <w:rPr>
          <w:rStyle w:val="Siln"/>
          <w:rFonts w:cstheme="minorHAnsi"/>
          <w:b w:val="0"/>
          <w:bCs w:val="0"/>
          <w:color w:val="000000" w:themeColor="text1"/>
          <w:sz w:val="21"/>
          <w:szCs w:val="21"/>
        </w:rPr>
        <w:t>Višnu</w:t>
      </w:r>
      <w:r w:rsidRPr="00F76035">
        <w:rPr>
          <w:rFonts w:cstheme="minorHAnsi"/>
          <w:color w:val="000000" w:themeColor="text1"/>
          <w:sz w:val="21"/>
          <w:szCs w:val="21"/>
        </w:rPr>
        <w:t> – tento bůh je ochránce vesmíru, řídí lidský osud. Je zobrazován se čtyřma rukama.</w:t>
      </w:r>
    </w:p>
    <w:p w:rsidR="000E7207" w:rsidRPr="00F76035" w:rsidRDefault="000E7207" w:rsidP="000E7207">
      <w:pPr>
        <w:numPr>
          <w:ilvl w:val="0"/>
          <w:numId w:val="5"/>
        </w:numPr>
        <w:shd w:val="clear" w:color="auto" w:fill="FFFFFF"/>
        <w:spacing w:before="60" w:after="60" w:line="240" w:lineRule="auto"/>
        <w:jc w:val="both"/>
        <w:rPr>
          <w:rFonts w:cstheme="minorHAnsi"/>
          <w:color w:val="000000" w:themeColor="text1"/>
          <w:sz w:val="21"/>
          <w:szCs w:val="21"/>
        </w:rPr>
      </w:pPr>
      <w:r w:rsidRPr="00F76035">
        <w:rPr>
          <w:rStyle w:val="Siln"/>
          <w:rFonts w:cstheme="minorHAnsi"/>
          <w:b w:val="0"/>
          <w:bCs w:val="0"/>
          <w:color w:val="000000" w:themeColor="text1"/>
          <w:sz w:val="21"/>
          <w:szCs w:val="21"/>
        </w:rPr>
        <w:t>Šiva</w:t>
      </w:r>
      <w:r w:rsidRPr="00F76035">
        <w:rPr>
          <w:rFonts w:cstheme="minorHAnsi"/>
          <w:color w:val="000000" w:themeColor="text1"/>
          <w:sz w:val="21"/>
          <w:szCs w:val="21"/>
        </w:rPr>
        <w:t xml:space="preserve"> – tento bůh je ničitel. Ten reprezentuje protiklad, který </w:t>
      </w:r>
      <w:proofErr w:type="gramStart"/>
      <w:r w:rsidRPr="00F76035">
        <w:rPr>
          <w:rFonts w:cstheme="minorHAnsi"/>
          <w:color w:val="000000" w:themeColor="text1"/>
          <w:sz w:val="21"/>
          <w:szCs w:val="21"/>
        </w:rPr>
        <w:t>ničí</w:t>
      </w:r>
      <w:proofErr w:type="gramEnd"/>
      <w:r w:rsidRPr="00F76035">
        <w:rPr>
          <w:rFonts w:cstheme="minorHAnsi"/>
          <w:color w:val="000000" w:themeColor="text1"/>
          <w:sz w:val="21"/>
          <w:szCs w:val="21"/>
        </w:rPr>
        <w:t xml:space="preserve"> aby bylo možné znovu tvořit. Je zobrazen jako meditující jogín.</w:t>
      </w:r>
    </w:p>
    <w:p w:rsidR="000E7207" w:rsidRPr="00F76035" w:rsidRDefault="000E7207" w:rsidP="00BC565F">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23"/>
          <w:szCs w:val="23"/>
        </w:rPr>
      </w:pPr>
      <w:r w:rsidRPr="00F76035">
        <w:rPr>
          <w:rFonts w:asciiTheme="minorHAnsi" w:hAnsiTheme="minorHAnsi" w:cstheme="minorHAnsi"/>
          <w:b w:val="0"/>
          <w:bCs w:val="0"/>
          <w:color w:val="000000" w:themeColor="text1"/>
          <w:sz w:val="30"/>
          <w:szCs w:val="30"/>
        </w:rPr>
        <w:t xml:space="preserve">Symboly </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Ženy se často zdobí tečkou na čele mezi obočím.</w:t>
      </w:r>
      <w:r w:rsidR="00BC565F" w:rsidRPr="00F76035">
        <w:rPr>
          <w:rFonts w:asciiTheme="minorHAnsi" w:hAnsiTheme="minorHAnsi" w:cstheme="minorHAnsi"/>
          <w:color w:val="000000" w:themeColor="text1"/>
          <w:sz w:val="23"/>
          <w:szCs w:val="23"/>
        </w:rPr>
        <w:t xml:space="preserve"> </w:t>
      </w:r>
      <w:r w:rsidRPr="00F76035">
        <w:rPr>
          <w:rFonts w:asciiTheme="minorHAnsi" w:hAnsiTheme="minorHAnsi" w:cstheme="minorHAnsi"/>
          <w:color w:val="000000" w:themeColor="text1"/>
          <w:sz w:val="23"/>
          <w:szCs w:val="23"/>
        </w:rPr>
        <w:t>Symbolizuje moudrost nebo otevírání pomyslného třetího oka, které nám </w:t>
      </w:r>
      <w:r w:rsidRPr="00F76035">
        <w:rPr>
          <w:rStyle w:val="Siln"/>
          <w:rFonts w:asciiTheme="minorHAnsi" w:hAnsiTheme="minorHAnsi" w:cstheme="minorHAnsi"/>
          <w:b w:val="0"/>
          <w:bCs w:val="0"/>
          <w:color w:val="000000" w:themeColor="text1"/>
          <w:sz w:val="23"/>
          <w:szCs w:val="23"/>
        </w:rPr>
        <w:t>dovolí vidět svět takový</w:t>
      </w:r>
      <w:r w:rsidR="00B92406">
        <w:rPr>
          <w:rStyle w:val="Siln"/>
          <w:rFonts w:asciiTheme="minorHAnsi" w:hAnsiTheme="minorHAnsi" w:cstheme="minorHAnsi"/>
          <w:b w:val="0"/>
          <w:bCs w:val="0"/>
          <w:color w:val="000000" w:themeColor="text1"/>
          <w:sz w:val="23"/>
          <w:szCs w:val="23"/>
        </w:rPr>
        <w:t>,</w:t>
      </w:r>
      <w:r w:rsidRPr="00F76035">
        <w:rPr>
          <w:rStyle w:val="Siln"/>
          <w:rFonts w:asciiTheme="minorHAnsi" w:hAnsiTheme="minorHAnsi" w:cstheme="minorHAnsi"/>
          <w:b w:val="0"/>
          <w:bCs w:val="0"/>
          <w:color w:val="000000" w:themeColor="text1"/>
          <w:sz w:val="23"/>
          <w:szCs w:val="23"/>
        </w:rPr>
        <w:t xml:space="preserve"> jaký opravdu je.</w:t>
      </w:r>
      <w:r w:rsidRPr="00F76035">
        <w:rPr>
          <w:rFonts w:asciiTheme="minorHAnsi" w:hAnsiTheme="minorHAnsi" w:cstheme="minorHAnsi"/>
          <w:color w:val="000000" w:themeColor="text1"/>
          <w:sz w:val="23"/>
          <w:szCs w:val="23"/>
        </w:rPr>
        <w:t> Často si ženy kreslí tuto tečku v době různých ceremonii a svátků.</w:t>
      </w:r>
    </w:p>
    <w:p w:rsidR="00EE2E5D"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Hinduistická posvátná místa nemají oficiální náze</w:t>
      </w:r>
      <w:r w:rsidR="00041C43" w:rsidRPr="00F76035">
        <w:rPr>
          <w:rFonts w:asciiTheme="minorHAnsi" w:hAnsiTheme="minorHAnsi" w:cstheme="minorHAnsi"/>
          <w:color w:val="000000" w:themeColor="text1"/>
          <w:sz w:val="23"/>
          <w:szCs w:val="23"/>
        </w:rPr>
        <w:t xml:space="preserve">v, jedná se o chrámy. </w:t>
      </w:r>
      <w:r w:rsidR="00EE2E5D" w:rsidRPr="00F76035">
        <w:rPr>
          <w:rFonts w:asciiTheme="minorHAnsi" w:hAnsiTheme="minorHAnsi" w:cstheme="minorHAnsi"/>
          <w:color w:val="000000" w:themeColor="text1"/>
          <w:sz w:val="23"/>
          <w:szCs w:val="23"/>
        </w:rPr>
        <w:t>Může mít podobu malé kapličky u cesty, ale i obrovského komplexu budov.</w:t>
      </w:r>
    </w:p>
    <w:p w:rsidR="000E7207" w:rsidRPr="00F76035" w:rsidRDefault="000E7207" w:rsidP="000E7207">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30"/>
          <w:szCs w:val="30"/>
        </w:rPr>
      </w:pPr>
      <w:r w:rsidRPr="00F76035">
        <w:rPr>
          <w:rFonts w:asciiTheme="minorHAnsi" w:hAnsiTheme="minorHAnsi" w:cstheme="minorHAnsi"/>
          <w:b w:val="0"/>
          <w:bCs w:val="0"/>
          <w:color w:val="000000" w:themeColor="text1"/>
          <w:sz w:val="30"/>
          <w:szCs w:val="30"/>
        </w:rPr>
        <w:t>Zvyky a tradice</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K hinduistickým zvykům patří </w:t>
      </w:r>
      <w:r w:rsidRPr="00F76035">
        <w:rPr>
          <w:rStyle w:val="Siln"/>
          <w:rFonts w:asciiTheme="minorHAnsi" w:hAnsiTheme="minorHAnsi" w:cstheme="minorHAnsi"/>
          <w:b w:val="0"/>
          <w:bCs w:val="0"/>
          <w:color w:val="000000" w:themeColor="text1"/>
          <w:sz w:val="23"/>
          <w:szCs w:val="23"/>
        </w:rPr>
        <w:t>koupání v posvátných řekách. </w:t>
      </w:r>
      <w:r w:rsidRPr="00F76035">
        <w:rPr>
          <w:rFonts w:asciiTheme="minorHAnsi" w:hAnsiTheme="minorHAnsi" w:cstheme="minorHAnsi"/>
          <w:color w:val="000000" w:themeColor="text1"/>
          <w:sz w:val="23"/>
          <w:szCs w:val="23"/>
        </w:rPr>
        <w:t>Důležitou řekou je například </w:t>
      </w:r>
      <w:r w:rsidRPr="00F76035">
        <w:rPr>
          <w:rStyle w:val="Siln"/>
          <w:rFonts w:asciiTheme="minorHAnsi" w:hAnsiTheme="minorHAnsi" w:cstheme="minorHAnsi"/>
          <w:b w:val="0"/>
          <w:bCs w:val="0"/>
          <w:color w:val="000000" w:themeColor="text1"/>
          <w:sz w:val="23"/>
          <w:szCs w:val="23"/>
        </w:rPr>
        <w:t>Ganga.</w:t>
      </w:r>
      <w:r w:rsidRPr="00F76035">
        <w:rPr>
          <w:rFonts w:asciiTheme="minorHAnsi" w:hAnsiTheme="minorHAnsi" w:cstheme="minorHAnsi"/>
          <w:color w:val="000000" w:themeColor="text1"/>
          <w:sz w:val="23"/>
          <w:szCs w:val="23"/>
        </w:rPr>
        <w:t> Koupání v Ganze má očišťovat tělo i duši.  Ta má dnes </w:t>
      </w:r>
      <w:r w:rsidRPr="00F76035">
        <w:rPr>
          <w:rStyle w:val="Siln"/>
          <w:rFonts w:asciiTheme="minorHAnsi" w:hAnsiTheme="minorHAnsi" w:cstheme="minorHAnsi"/>
          <w:b w:val="0"/>
          <w:bCs w:val="0"/>
          <w:color w:val="000000" w:themeColor="text1"/>
          <w:sz w:val="23"/>
          <w:szCs w:val="23"/>
        </w:rPr>
        <w:t>velký problém se znečištěním.</w:t>
      </w:r>
      <w:r w:rsidRPr="00F76035">
        <w:rPr>
          <w:rFonts w:asciiTheme="minorHAnsi" w:hAnsiTheme="minorHAnsi" w:cstheme="minorHAnsi"/>
          <w:color w:val="000000" w:themeColor="text1"/>
          <w:sz w:val="23"/>
          <w:szCs w:val="23"/>
        </w:rPr>
        <w:t> Kromě toho, že do ní odchází mnoho splašků a denně se v ní koupou tisíce Indů, tak do ní někteří </w:t>
      </w:r>
      <w:r w:rsidRPr="00F76035">
        <w:rPr>
          <w:rStyle w:val="Siln"/>
          <w:rFonts w:asciiTheme="minorHAnsi" w:hAnsiTheme="minorHAnsi" w:cstheme="minorHAnsi"/>
          <w:b w:val="0"/>
          <w:bCs w:val="0"/>
          <w:color w:val="000000" w:themeColor="text1"/>
          <w:sz w:val="23"/>
          <w:szCs w:val="23"/>
        </w:rPr>
        <w:t>nelegálně pohřbívají své mrtvé.</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Modlitbami hinduistů je </w:t>
      </w:r>
      <w:r w:rsidRPr="00F76035">
        <w:rPr>
          <w:rStyle w:val="Siln"/>
          <w:rFonts w:asciiTheme="minorHAnsi" w:hAnsiTheme="minorHAnsi" w:cstheme="minorHAnsi"/>
          <w:b w:val="0"/>
          <w:bCs w:val="0"/>
          <w:color w:val="000000" w:themeColor="text1"/>
          <w:sz w:val="23"/>
          <w:szCs w:val="23"/>
        </w:rPr>
        <w:t>přeříkávání manter a meditace.  </w:t>
      </w:r>
    </w:p>
    <w:p w:rsidR="000E7207" w:rsidRPr="00F76035" w:rsidRDefault="000E7207" w:rsidP="000E7207">
      <w:pPr>
        <w:pStyle w:val="Nadpis3"/>
        <w:shd w:val="clear" w:color="auto" w:fill="FFFFFF"/>
        <w:spacing w:before="300" w:beforeAutospacing="0" w:after="150" w:afterAutospacing="0" w:line="420" w:lineRule="atLeast"/>
        <w:jc w:val="both"/>
        <w:rPr>
          <w:rFonts w:asciiTheme="minorHAnsi" w:hAnsiTheme="minorHAnsi" w:cstheme="minorHAnsi"/>
          <w:b w:val="0"/>
          <w:bCs w:val="0"/>
          <w:color w:val="000000" w:themeColor="text1"/>
          <w:sz w:val="30"/>
          <w:szCs w:val="30"/>
        </w:rPr>
      </w:pPr>
      <w:r w:rsidRPr="00F76035">
        <w:rPr>
          <w:rFonts w:asciiTheme="minorHAnsi" w:hAnsiTheme="minorHAnsi" w:cstheme="minorHAnsi"/>
          <w:b w:val="0"/>
          <w:bCs w:val="0"/>
          <w:color w:val="000000" w:themeColor="text1"/>
          <w:sz w:val="30"/>
          <w:szCs w:val="30"/>
        </w:rPr>
        <w:t>Svátky</w:t>
      </w:r>
    </w:p>
    <w:p w:rsidR="000E7207" w:rsidRPr="00F76035" w:rsidRDefault="000E7207" w:rsidP="000E7207">
      <w:pPr>
        <w:pStyle w:val="Normlnweb"/>
        <w:shd w:val="clear" w:color="auto" w:fill="FFFFFF"/>
        <w:spacing w:line="375" w:lineRule="atLeast"/>
        <w:jc w:val="both"/>
        <w:rPr>
          <w:rFonts w:asciiTheme="minorHAnsi" w:hAnsiTheme="minorHAnsi" w:cstheme="minorHAnsi"/>
          <w:color w:val="000000" w:themeColor="text1"/>
          <w:sz w:val="23"/>
          <w:szCs w:val="23"/>
        </w:rPr>
      </w:pPr>
      <w:r w:rsidRPr="00F76035">
        <w:rPr>
          <w:rFonts w:asciiTheme="minorHAnsi" w:hAnsiTheme="minorHAnsi" w:cstheme="minorHAnsi"/>
          <w:color w:val="000000" w:themeColor="text1"/>
          <w:sz w:val="23"/>
          <w:szCs w:val="23"/>
        </w:rPr>
        <w:t>Hinduisté slaví několik svátků během roku. Většina z nich je spojena se společnými oslavami v ulicích nebo festivaly.</w:t>
      </w:r>
    </w:p>
    <w:p w:rsidR="000E7207" w:rsidRPr="00F76035" w:rsidRDefault="000E7207" w:rsidP="000E7207">
      <w:pPr>
        <w:numPr>
          <w:ilvl w:val="0"/>
          <w:numId w:val="6"/>
        </w:numPr>
        <w:shd w:val="clear" w:color="auto" w:fill="FFFFFF"/>
        <w:spacing w:before="60" w:after="60"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Diwali</w:t>
      </w:r>
      <w:proofErr w:type="spellEnd"/>
      <w:r w:rsidRPr="00F76035">
        <w:rPr>
          <w:rStyle w:val="Siln"/>
          <w:rFonts w:cstheme="minorHAnsi"/>
          <w:b w:val="0"/>
          <w:bCs w:val="0"/>
          <w:color w:val="000000" w:themeColor="text1"/>
          <w:sz w:val="21"/>
          <w:szCs w:val="21"/>
        </w:rPr>
        <w:t xml:space="preserve"> je festival světel.</w:t>
      </w:r>
      <w:r w:rsidRPr="00F76035">
        <w:rPr>
          <w:rFonts w:cstheme="minorHAnsi"/>
          <w:color w:val="000000" w:themeColor="text1"/>
          <w:sz w:val="21"/>
          <w:szCs w:val="21"/>
        </w:rPr>
        <w:t> Ten trvá 5 dní a je plný ohňostrojů a světelných show. Oslavuje výhru světla nad tmou a dobra nad zlem. Datum svátku se mění, ale vždy je v průběhu října nebo listopadu.  </w:t>
      </w:r>
    </w:p>
    <w:p w:rsidR="000E7207" w:rsidRPr="00F76035" w:rsidRDefault="000E7207" w:rsidP="000E7207">
      <w:pPr>
        <w:numPr>
          <w:ilvl w:val="0"/>
          <w:numId w:val="6"/>
        </w:numPr>
        <w:shd w:val="clear" w:color="auto" w:fill="FFFFFF"/>
        <w:spacing w:before="60" w:after="60" w:line="240" w:lineRule="auto"/>
        <w:jc w:val="both"/>
        <w:rPr>
          <w:rFonts w:cstheme="minorHAnsi"/>
          <w:color w:val="000000" w:themeColor="text1"/>
          <w:sz w:val="21"/>
          <w:szCs w:val="21"/>
        </w:rPr>
      </w:pPr>
      <w:r w:rsidRPr="00F76035">
        <w:rPr>
          <w:rStyle w:val="Siln"/>
          <w:rFonts w:cstheme="minorHAnsi"/>
          <w:b w:val="0"/>
          <w:bCs w:val="0"/>
          <w:color w:val="000000" w:themeColor="text1"/>
          <w:sz w:val="21"/>
          <w:szCs w:val="21"/>
        </w:rPr>
        <w:t>Holi je jarní festival plný barev.</w:t>
      </w:r>
      <w:r w:rsidRPr="00F76035">
        <w:rPr>
          <w:rFonts w:cstheme="minorHAnsi"/>
          <w:color w:val="000000" w:themeColor="text1"/>
          <w:sz w:val="21"/>
          <w:szCs w:val="21"/>
        </w:rPr>
        <w:t> Oslavuje plodnost matky země. Datum tohoto svátku se posouvá ale vždy se slaví v březnu.</w:t>
      </w:r>
    </w:p>
    <w:p w:rsidR="000E7207" w:rsidRPr="00F76035" w:rsidRDefault="000E7207" w:rsidP="000E7207">
      <w:pPr>
        <w:numPr>
          <w:ilvl w:val="0"/>
          <w:numId w:val="6"/>
        </w:numPr>
        <w:shd w:val="clear" w:color="auto" w:fill="FFFFFF"/>
        <w:spacing w:before="60" w:after="60" w:line="240" w:lineRule="auto"/>
        <w:jc w:val="both"/>
        <w:rPr>
          <w:rFonts w:cstheme="minorHAnsi"/>
          <w:color w:val="000000" w:themeColor="text1"/>
          <w:sz w:val="21"/>
          <w:szCs w:val="21"/>
        </w:rPr>
      </w:pPr>
      <w:proofErr w:type="spellStart"/>
      <w:r w:rsidRPr="00F76035">
        <w:rPr>
          <w:rStyle w:val="Siln"/>
          <w:rFonts w:cstheme="minorHAnsi"/>
          <w:b w:val="0"/>
          <w:bCs w:val="0"/>
          <w:color w:val="000000" w:themeColor="text1"/>
          <w:sz w:val="21"/>
          <w:szCs w:val="21"/>
        </w:rPr>
        <w:t>Navaratri</w:t>
      </w:r>
      <w:proofErr w:type="spellEnd"/>
      <w:r w:rsidRPr="00F76035">
        <w:rPr>
          <w:rFonts w:cstheme="minorHAnsi"/>
          <w:color w:val="000000" w:themeColor="text1"/>
          <w:sz w:val="21"/>
          <w:szCs w:val="21"/>
        </w:rPr>
        <w:t> je devítidenní svátek, jež oslavuje čas sklizně. Koná se vždy na začátku října.</w:t>
      </w:r>
    </w:p>
    <w:p w:rsidR="000E7207" w:rsidRPr="00F76035" w:rsidRDefault="000E7207" w:rsidP="000E7207">
      <w:pPr>
        <w:jc w:val="both"/>
        <w:rPr>
          <w:rFonts w:ascii="Times New Roman" w:hAnsi="Times New Roman" w:cs="Times New Roman"/>
          <w:color w:val="000000" w:themeColor="text1"/>
          <w:sz w:val="24"/>
          <w:szCs w:val="24"/>
        </w:rPr>
      </w:pPr>
    </w:p>
    <w:p w:rsidR="000E011D" w:rsidRDefault="00F76035" w:rsidP="000E011D">
      <w:pPr>
        <w:spacing w:after="0"/>
        <w:jc w:val="both"/>
      </w:pPr>
      <w:r>
        <w:t xml:space="preserve">Zdroj: </w:t>
      </w:r>
      <w:hyperlink r:id="rId9" w:history="1">
        <w:r w:rsidRPr="00972733">
          <w:rPr>
            <w:rStyle w:val="Hypertextovodkaz"/>
          </w:rPr>
          <w:t>https://www.cklub.cz/blog/kultura-a-nabozenstvi/svetova-nabozenstvi-hinduismus</w:t>
        </w:r>
      </w:hyperlink>
      <w:r>
        <w:t xml:space="preserve"> </w:t>
      </w:r>
    </w:p>
    <w:sectPr w:rsidR="000E011D" w:rsidSect="000E01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699B"/>
    <w:multiLevelType w:val="hybridMultilevel"/>
    <w:tmpl w:val="8FCE64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87C126E"/>
    <w:multiLevelType w:val="multilevel"/>
    <w:tmpl w:val="61E05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B707F"/>
    <w:multiLevelType w:val="multilevel"/>
    <w:tmpl w:val="0F10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333AA"/>
    <w:multiLevelType w:val="multilevel"/>
    <w:tmpl w:val="9040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57055"/>
    <w:multiLevelType w:val="multilevel"/>
    <w:tmpl w:val="5DE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0532EB"/>
    <w:multiLevelType w:val="hybridMultilevel"/>
    <w:tmpl w:val="3BA209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22E"/>
    <w:rsid w:val="00041C43"/>
    <w:rsid w:val="000E011D"/>
    <w:rsid w:val="000E7207"/>
    <w:rsid w:val="00123B63"/>
    <w:rsid w:val="001441BE"/>
    <w:rsid w:val="002C1686"/>
    <w:rsid w:val="002F64C9"/>
    <w:rsid w:val="003D64B3"/>
    <w:rsid w:val="00553438"/>
    <w:rsid w:val="007D6FFC"/>
    <w:rsid w:val="00893382"/>
    <w:rsid w:val="00A1522E"/>
    <w:rsid w:val="00B27498"/>
    <w:rsid w:val="00B92406"/>
    <w:rsid w:val="00BB4FA7"/>
    <w:rsid w:val="00BC565F"/>
    <w:rsid w:val="00E66B25"/>
    <w:rsid w:val="00EE2E5D"/>
    <w:rsid w:val="00F76035"/>
    <w:rsid w:val="00F921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A72AF"/>
  <w15:docId w15:val="{1022DECB-8C40-5748-B779-0358BAD2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0E72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0E7207"/>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E011D"/>
    <w:pPr>
      <w:ind w:left="720"/>
      <w:contextualSpacing/>
    </w:pPr>
  </w:style>
  <w:style w:type="character" w:styleId="Hypertextovodkaz">
    <w:name w:val="Hyperlink"/>
    <w:basedOn w:val="Standardnpsmoodstavce"/>
    <w:uiPriority w:val="99"/>
    <w:unhideWhenUsed/>
    <w:rsid w:val="000E011D"/>
    <w:rPr>
      <w:color w:val="0000FF" w:themeColor="hyperlink"/>
      <w:u w:val="single"/>
    </w:rPr>
  </w:style>
  <w:style w:type="character" w:customStyle="1" w:styleId="Nadpis1Char">
    <w:name w:val="Nadpis 1 Char"/>
    <w:basedOn w:val="Standardnpsmoodstavce"/>
    <w:link w:val="Nadpis1"/>
    <w:uiPriority w:val="9"/>
    <w:rsid w:val="000E7207"/>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0E7207"/>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0E72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E7207"/>
    <w:rPr>
      <w:b/>
      <w:bCs/>
    </w:rPr>
  </w:style>
  <w:style w:type="character" w:styleId="Nevyeenzmnka">
    <w:name w:val="Unresolved Mention"/>
    <w:basedOn w:val="Standardnpsmoodstavce"/>
    <w:uiPriority w:val="99"/>
    <w:semiHidden/>
    <w:unhideWhenUsed/>
    <w:rsid w:val="00F76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818479">
      <w:bodyDiv w:val="1"/>
      <w:marLeft w:val="0"/>
      <w:marRight w:val="0"/>
      <w:marTop w:val="0"/>
      <w:marBottom w:val="0"/>
      <w:divBdr>
        <w:top w:val="none" w:sz="0" w:space="0" w:color="auto"/>
        <w:left w:val="none" w:sz="0" w:space="0" w:color="auto"/>
        <w:bottom w:val="none" w:sz="0" w:space="0" w:color="auto"/>
        <w:right w:val="none" w:sz="0" w:space="0" w:color="auto"/>
      </w:divBdr>
    </w:div>
    <w:div w:id="1250432390">
      <w:bodyDiv w:val="1"/>
      <w:marLeft w:val="0"/>
      <w:marRight w:val="0"/>
      <w:marTop w:val="0"/>
      <w:marBottom w:val="0"/>
      <w:divBdr>
        <w:top w:val="none" w:sz="0" w:space="0" w:color="auto"/>
        <w:left w:val="none" w:sz="0" w:space="0" w:color="auto"/>
        <w:bottom w:val="none" w:sz="0" w:space="0" w:color="auto"/>
        <w:right w:val="none" w:sz="0" w:space="0" w:color="auto"/>
      </w:divBdr>
    </w:div>
    <w:div w:id="1685400666">
      <w:bodyDiv w:val="1"/>
      <w:marLeft w:val="0"/>
      <w:marRight w:val="0"/>
      <w:marTop w:val="0"/>
      <w:marBottom w:val="0"/>
      <w:divBdr>
        <w:top w:val="none" w:sz="0" w:space="0" w:color="auto"/>
        <w:left w:val="none" w:sz="0" w:space="0" w:color="auto"/>
        <w:bottom w:val="none" w:sz="0" w:space="0" w:color="auto"/>
        <w:right w:val="none" w:sz="0" w:space="0" w:color="auto"/>
      </w:divBdr>
      <w:divsChild>
        <w:div w:id="451902310">
          <w:marLeft w:val="0"/>
          <w:marRight w:val="0"/>
          <w:marTop w:val="0"/>
          <w:marBottom w:val="450"/>
          <w:divBdr>
            <w:top w:val="none" w:sz="0" w:space="0" w:color="auto"/>
            <w:left w:val="none" w:sz="0" w:space="0" w:color="auto"/>
            <w:bottom w:val="none" w:sz="0" w:space="0" w:color="auto"/>
            <w:right w:val="none" w:sz="0" w:space="0" w:color="auto"/>
          </w:divBdr>
        </w:div>
        <w:div w:id="237449609">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cklub.cz/blog/kultura-a-nabozenstvi/isla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klub.cz/blog/kultura-a-nabozenstvi/krestanstvi"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klub.cz/blog/kultura-a-nabozenstvi/svetova-nabozenstvi-hinduismu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617</Words>
  <Characters>3643</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dc:creator>
  <cp:lastModifiedBy>Veronika Valínová</cp:lastModifiedBy>
  <cp:revision>8</cp:revision>
  <dcterms:created xsi:type="dcterms:W3CDTF">2021-02-26T10:58:00Z</dcterms:created>
  <dcterms:modified xsi:type="dcterms:W3CDTF">2021-03-02T10:02:00Z</dcterms:modified>
</cp:coreProperties>
</file>